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  <w:gridCol w:w="3566"/>
      </w:tblGrid>
      <w:tr w:rsidR="006366CC" w:rsidTr="00DE2F2A">
        <w:tc>
          <w:tcPr>
            <w:tcW w:w="5941" w:type="dxa"/>
          </w:tcPr>
          <w:p w:rsidR="006366CC" w:rsidRPr="00CD35B7" w:rsidRDefault="006366CC" w:rsidP="00DE2F2A">
            <w:pPr>
              <w:rPr>
                <w:rFonts w:eastAsiaTheme="minorEastAsia"/>
                <w:bCs/>
                <w:lang w:eastAsia="ru-RU"/>
              </w:rPr>
            </w:pPr>
            <w:r w:rsidRPr="00CD35B7">
              <w:rPr>
                <w:bCs/>
                <w:lang w:eastAsia="ru-RU"/>
              </w:rPr>
              <w:t>ПРИНЯТО</w:t>
            </w:r>
          </w:p>
          <w:p w:rsidR="006366CC" w:rsidRPr="00CD35B7" w:rsidRDefault="006366CC" w:rsidP="00DE2F2A">
            <w:pPr>
              <w:rPr>
                <w:bCs/>
                <w:lang w:eastAsia="ru-RU"/>
              </w:rPr>
            </w:pPr>
            <w:r w:rsidRPr="00CD35B7">
              <w:rPr>
                <w:bCs/>
                <w:lang w:eastAsia="ru-RU"/>
              </w:rPr>
              <w:t xml:space="preserve">Общим собранием работников </w:t>
            </w:r>
          </w:p>
          <w:p w:rsidR="006366CC" w:rsidRPr="00CD35B7" w:rsidRDefault="006366CC" w:rsidP="00DE2F2A">
            <w:pPr>
              <w:rPr>
                <w:bCs/>
                <w:lang w:eastAsia="ru-RU"/>
              </w:rPr>
            </w:pPr>
            <w:r w:rsidRPr="00CD35B7">
              <w:rPr>
                <w:bCs/>
                <w:lang w:eastAsia="ru-RU"/>
              </w:rPr>
              <w:t>Образовательного учреждения</w:t>
            </w: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  <w:r w:rsidRPr="00CD35B7">
              <w:rPr>
                <w:bCs/>
                <w:u w:val="single"/>
                <w:lang w:eastAsia="ru-RU"/>
              </w:rPr>
              <w:t xml:space="preserve">Протокол </w:t>
            </w:r>
            <w:proofErr w:type="gramStart"/>
            <w:r w:rsidRPr="00CD35B7">
              <w:rPr>
                <w:bCs/>
                <w:u w:val="single"/>
                <w:lang w:eastAsia="ru-RU"/>
              </w:rPr>
              <w:t xml:space="preserve">от </w:t>
            </w:r>
            <w:r>
              <w:rPr>
                <w:bCs/>
                <w:u w:val="single"/>
                <w:lang w:eastAsia="ru-RU"/>
              </w:rPr>
              <w:t xml:space="preserve"> 30.08.2019</w:t>
            </w:r>
            <w:proofErr w:type="gramEnd"/>
            <w:r>
              <w:rPr>
                <w:bCs/>
                <w:u w:val="single"/>
                <w:lang w:eastAsia="ru-RU"/>
              </w:rPr>
              <w:t xml:space="preserve"> №1</w:t>
            </w: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Pr="00CD35B7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  <w:r w:rsidRPr="00CD35B7">
              <w:rPr>
                <w:bCs/>
                <w:u w:val="single"/>
                <w:lang w:eastAsia="ru-RU"/>
              </w:rPr>
              <w:t xml:space="preserve"> </w:t>
            </w: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Default="006366CC" w:rsidP="00DE2F2A">
            <w:pPr>
              <w:rPr>
                <w:bCs/>
                <w:u w:val="single"/>
                <w:lang w:eastAsia="ru-RU"/>
              </w:rPr>
            </w:pPr>
          </w:p>
          <w:p w:rsidR="006366CC" w:rsidRPr="00CD35B7" w:rsidRDefault="006366CC" w:rsidP="00DE2F2A">
            <w:pPr>
              <w:rPr>
                <w:bCs/>
                <w:u w:val="single"/>
                <w:lang w:eastAsia="ru-RU"/>
              </w:rPr>
            </w:pPr>
          </w:p>
        </w:tc>
        <w:tc>
          <w:tcPr>
            <w:tcW w:w="3630" w:type="dxa"/>
          </w:tcPr>
          <w:p w:rsidR="006366CC" w:rsidRPr="00CD35B7" w:rsidRDefault="006366CC" w:rsidP="00DE2F2A">
            <w:pPr>
              <w:rPr>
                <w:bCs/>
                <w:lang w:eastAsia="ru-RU"/>
              </w:rPr>
            </w:pPr>
            <w:r w:rsidRPr="00CD35B7">
              <w:rPr>
                <w:bCs/>
                <w:color w:val="FF0000"/>
                <w:lang w:eastAsia="ru-RU"/>
              </w:rPr>
              <w:t xml:space="preserve">                                        </w:t>
            </w:r>
            <w:r w:rsidRPr="00CD35B7">
              <w:rPr>
                <w:bCs/>
                <w:lang w:eastAsia="ru-RU"/>
              </w:rPr>
              <w:t>УТВЕРЖДАЮ</w:t>
            </w:r>
          </w:p>
          <w:p w:rsidR="006366CC" w:rsidRPr="00CD35B7" w:rsidRDefault="006366CC" w:rsidP="00DE2F2A">
            <w:pPr>
              <w:rPr>
                <w:bCs/>
                <w:lang w:eastAsia="ru-RU"/>
              </w:rPr>
            </w:pPr>
            <w:r w:rsidRPr="00CD35B7">
              <w:rPr>
                <w:bCs/>
                <w:lang w:eastAsia="ru-RU"/>
              </w:rPr>
              <w:t xml:space="preserve"> Заведующий ГБДОУ № 51   ___________ Ю.Б. </w:t>
            </w:r>
            <w:proofErr w:type="spellStart"/>
            <w:r w:rsidRPr="00CD35B7">
              <w:rPr>
                <w:bCs/>
                <w:lang w:eastAsia="ru-RU"/>
              </w:rPr>
              <w:t>Куранда</w:t>
            </w:r>
            <w:proofErr w:type="spellEnd"/>
          </w:p>
          <w:p w:rsidR="006366CC" w:rsidRDefault="006366CC" w:rsidP="00DE2F2A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Приказ   от _</w:t>
            </w:r>
            <w:r>
              <w:rPr>
                <w:bCs/>
                <w:lang w:eastAsia="ru-RU"/>
              </w:rPr>
              <w:t>30.08.2019_____</w:t>
            </w:r>
            <w:bookmarkStart w:id="0" w:name="_GoBack"/>
            <w:bookmarkEnd w:id="0"/>
          </w:p>
          <w:p w:rsidR="006366CC" w:rsidRDefault="006366CC" w:rsidP="00DE2F2A">
            <w:pPr>
              <w:jc w:val="center"/>
              <w:rPr>
                <w:bCs/>
                <w:lang w:eastAsia="ru-RU"/>
              </w:rPr>
            </w:pPr>
          </w:p>
          <w:p w:rsidR="006366CC" w:rsidRDefault="006366CC" w:rsidP="00DE2F2A">
            <w:pPr>
              <w:rPr>
                <w:bCs/>
                <w:lang w:eastAsia="ru-RU"/>
              </w:rPr>
            </w:pPr>
          </w:p>
          <w:p w:rsidR="006366CC" w:rsidRDefault="006366CC" w:rsidP="00DE2F2A">
            <w:pPr>
              <w:jc w:val="right"/>
              <w:rPr>
                <w:lang w:eastAsia="ru-RU"/>
              </w:rPr>
            </w:pPr>
          </w:p>
        </w:tc>
      </w:tr>
    </w:tbl>
    <w:p w:rsidR="006366CC" w:rsidRDefault="006366CC" w:rsidP="00636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6CC" w:rsidRDefault="006366CC" w:rsidP="006366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Pr="006366CC" w:rsidRDefault="006366CC" w:rsidP="006366CC">
      <w:pPr>
        <w:jc w:val="center"/>
        <w:rPr>
          <w:rFonts w:ascii="Times New Roman" w:hAnsi="Times New Roman" w:cs="Times New Roman"/>
        </w:rPr>
      </w:pPr>
      <w:r w:rsidRPr="006366CC">
        <w:rPr>
          <w:rFonts w:ascii="Times New Roman" w:hAnsi="Times New Roman" w:cs="Times New Roman"/>
        </w:rPr>
        <w:t>О ПОРЯДКЕ РАЗРАБОТКИ И УТВЕРЖДЕНИЯ ОБРАЗОВАТЕЛЬНЫХ ПРОГРАММ ГОСУДАРСТВЕННОГО БЮДЖЕТНОГО ДОШКОЛЬНОГО ОБРАЗОВАТЕЛЬН</w:t>
      </w:r>
      <w:r>
        <w:rPr>
          <w:rFonts w:ascii="Times New Roman" w:hAnsi="Times New Roman" w:cs="Times New Roman"/>
        </w:rPr>
        <w:t>ОГО УЧРЕЖДЕНИЯ ДЕТСКОГО САДА №51</w:t>
      </w:r>
      <w:r w:rsidRPr="006366CC">
        <w:rPr>
          <w:rFonts w:ascii="Times New Roman" w:hAnsi="Times New Roman" w:cs="Times New Roman"/>
        </w:rPr>
        <w:t xml:space="preserve"> КОМБИНИРОВАННОГО ВИДА ВАСИЛЕОСТРОВСКОГО РАЙОНА САНКТ-ПЕТЕРБУРГА</w:t>
      </w:r>
    </w:p>
    <w:p w:rsidR="006366CC" w:rsidRPr="006366CC" w:rsidRDefault="006366CC" w:rsidP="006366CC">
      <w:pPr>
        <w:jc w:val="center"/>
        <w:rPr>
          <w:rFonts w:ascii="Times New Roman" w:hAnsi="Times New Roman" w:cs="Times New Roman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6366CC" w:rsidRDefault="006366CC" w:rsidP="006366CC">
      <w:pPr>
        <w:rPr>
          <w:rFonts w:ascii="Times New Roman" w:hAnsi="Times New Roman" w:cs="Times New Roman"/>
          <w:sz w:val="24"/>
        </w:rPr>
      </w:pPr>
    </w:p>
    <w:p w:rsidR="002A2ED7" w:rsidRPr="006366CC" w:rsidRDefault="002A2ED7" w:rsidP="006366CC">
      <w:pPr>
        <w:rPr>
          <w:rFonts w:ascii="Times New Roman" w:hAnsi="Times New Roman" w:cs="Times New Roman"/>
          <w:sz w:val="24"/>
        </w:rPr>
      </w:pPr>
      <w:r w:rsidRPr="006366CC">
        <w:rPr>
          <w:rFonts w:ascii="Times New Roman" w:hAnsi="Times New Roman" w:cs="Times New Roman"/>
          <w:sz w:val="24"/>
        </w:rPr>
        <w:t xml:space="preserve">Общие положения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</w:rPr>
      </w:pPr>
      <w:r w:rsidRPr="006366CC">
        <w:rPr>
          <w:rFonts w:ascii="Times New Roman" w:hAnsi="Times New Roman" w:cs="Times New Roman"/>
          <w:sz w:val="24"/>
        </w:rPr>
        <w:t xml:space="preserve"> Настоящее Положение (далее по тексту – Положение) Положение о порядке разработки и утверждения образовательных программ государственного бюджетного дошкольного образовательного учреждения детского сада №51 комбинированного вида Василеостровского района Санкт-Петербурга (далее- ОУ) разработано на основе: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</w:rPr>
      </w:pPr>
      <w:r w:rsidRPr="006366CC">
        <w:rPr>
          <w:rFonts w:ascii="Segoe UI Symbol" w:hAnsi="Segoe UI Symbol" w:cs="Segoe UI Symbol"/>
          <w:sz w:val="24"/>
        </w:rPr>
        <w:t>✓</w:t>
      </w:r>
      <w:r w:rsidRPr="006366CC">
        <w:rPr>
          <w:rFonts w:ascii="Times New Roman" w:hAnsi="Times New Roman" w:cs="Times New Roman"/>
          <w:sz w:val="24"/>
        </w:rPr>
        <w:t xml:space="preserve"> Федерального Закона Российской Федерации от 29 декабря 2012г. № 273 ФЗ «Об образовании в Российской Федерации»;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</w:rPr>
      </w:pPr>
      <w:r w:rsidRPr="006366CC">
        <w:rPr>
          <w:rFonts w:ascii="Segoe UI Symbol" w:hAnsi="Segoe UI Symbol" w:cs="Segoe UI Symbol"/>
          <w:sz w:val="24"/>
        </w:rPr>
        <w:t>✓</w:t>
      </w:r>
      <w:r w:rsidRPr="006366CC">
        <w:rPr>
          <w:rFonts w:ascii="Times New Roman" w:hAnsi="Times New Roman" w:cs="Times New Roman"/>
          <w:sz w:val="24"/>
        </w:rPr>
        <w:t xml:space="preserve"> Федерального государственного образовательного стандарта дошкольного образования, утвержденные приказом Министерства образования и науки РФ от 17.10.2013 №1155.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порядок разработки и утверждения образовательных программ ОУ.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2. Порядок разработки и утверждения образовательных програм</w:t>
      </w:r>
      <w:r w:rsidR="006366CC">
        <w:rPr>
          <w:rFonts w:ascii="Times New Roman" w:hAnsi="Times New Roman" w:cs="Times New Roman"/>
          <w:sz w:val="24"/>
          <w:szCs w:val="24"/>
        </w:rPr>
        <w:t>м</w:t>
      </w:r>
      <w:r w:rsidRPr="006366CC">
        <w:rPr>
          <w:rFonts w:ascii="Times New Roman" w:hAnsi="Times New Roman" w:cs="Times New Roman"/>
          <w:sz w:val="24"/>
          <w:szCs w:val="24"/>
        </w:rPr>
        <w:t>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2.1. Руководитель ОУ издает приказ о сроках разработки образовательной программы, составе рабочей группы по разработке образовательной программы.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2.2. Для разработки образовательной программы в состав рабочей группы включаются: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заведующий ОУ;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Заместитель заведующего по УВР ОУ;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Педагогические работники ОУ.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2.3. При подготовке к разработке образовательной программы заведующий проводит организационное подготовительное совещание с членами рабочей группы, на котором: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рассматривается и утверждается план разработки образовательной программы (конструктор) в соответствии с ФГОС ДО;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за каждым членом рабочей комиссии закрепляются направления образовательной программы; − руководителем даётся развёрнутая информация о нормативно- правовой базе, используемой в ходе разработки образовательной программы, о месте(ах) и времени предоставления членами рабочей группы необходимых документов и материалов и т.д.;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определяются сроки предварительного и окончательного рассмотрения проекта образовательной программы.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2.4. Руководитель ОУ на организационном подготовительном совещании определяет: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ответственное лицо из числа рабочей группы, которое будет обеспечивать координацию работы по направлениям образовательной программы, способствующее оперативному решению вопросов, которые будут возникать у членов рабочей группы;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</w:t>
      </w:r>
      <w:r w:rsidRPr="006366CC">
        <w:rPr>
          <w:rFonts w:ascii="Segoe UI Symbol" w:hAnsi="Segoe UI Symbol" w:cs="Segoe UI Symbol"/>
          <w:sz w:val="24"/>
          <w:szCs w:val="24"/>
        </w:rPr>
        <w:t>✓</w:t>
      </w:r>
      <w:r w:rsidRPr="006366CC">
        <w:rPr>
          <w:rFonts w:ascii="Times New Roman" w:hAnsi="Times New Roman" w:cs="Times New Roman"/>
          <w:sz w:val="24"/>
          <w:szCs w:val="24"/>
        </w:rPr>
        <w:t xml:space="preserve"> ответственное лицо за оформление образовательной программы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lastRenderedPageBreak/>
        <w:t>. 2.5. Материалы, полученные в результате разработки направлений образовательной программы в соответствии с утверждённым планом (конструктором), членами рабочей группы передаются лицу, ответственному за оформление проекта образовательной программы.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2.6. Лицо ответственное, за оформление проекта образовательной программы, обобщает полученные данные и оформляет их в виде проекта образовательной программы в соответствии со структурой ФГОС ДО.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2.7. Заведующий ОУ проводит совещание, на котором происходит предварительное рассмотрение проекта образовательной программы: уточняются отдельные вопросы, высказываются мнения о необходимости сбора дополнительной информации, обсуждаются выводы и предложения по итогам разработки проекта образовательной программы.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2.8. С учётом поступивших от членов рабочей комиссии предложений, рекомендаций и замечаний руководитель ОУ назначает срок для окончательного рассмотрения образовательной программы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2.9. После окончательного рассмотрения проекта образовательной программы итоговый проект направляется на рассмотрение органа управления ОУ, к компетенции которого относится решение данного вопроса.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2.10. После рассмотрения органом управления ОУ образовательная программа утверждается приказом заведующего ОУ.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3.Заключительные положения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3.1. Настоящее Положение вступает в силу с даты его утверждения заведующим ОУ и действует до принятия нового Положения. Все Приложения к настоящему Положению, а равно изменения и дополнения, являются его неотъемлемыми частями.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Структура образовательной программе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1 ЦЕЛЕВОЙ РАЗДЕЛ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Цели и задачи реализации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Значимые для разработки и реализации Программы характеристики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Развивающее оценивание качества образовательной деятельности по Программе.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2.СОДЕРЖАТЕЛЬНЫЙ РАЗДЕЛ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Общее положение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lastRenderedPageBreak/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Физическое развитие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Программы Особенности образовательной деятельности разных видов и культурных практик Взаимодействие взрослых с детьми.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Взаимодействие педагогического коллектива с семьями дошкольников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Программа коррекционной работы с детьми с ТНР (содержание образовательной деятельности по профессиональной коррекции нарушений развития детей (коррекционная программа)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) 3 ОРГАНИЗАЦИОННЫЙ РАЗДЕЛ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Психолого-педагогические условия, обеспечивающие развитие ребенка.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Кадровые условия реализации Программы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Программы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Финансовые условия реализации Программы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образовательной деятельности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 Режим дня и распорядок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</w:t>
      </w:r>
      <w:proofErr w:type="spellStart"/>
      <w:r w:rsidRPr="006366CC">
        <w:rPr>
          <w:rFonts w:ascii="Times New Roman" w:hAnsi="Times New Roman" w:cs="Times New Roman"/>
          <w:sz w:val="24"/>
          <w:szCs w:val="24"/>
        </w:rPr>
        <w:t>научнометодических</w:t>
      </w:r>
      <w:proofErr w:type="spellEnd"/>
      <w:r w:rsidRPr="006366CC">
        <w:rPr>
          <w:rFonts w:ascii="Times New Roman" w:hAnsi="Times New Roman" w:cs="Times New Roman"/>
          <w:sz w:val="24"/>
          <w:szCs w:val="24"/>
        </w:rPr>
        <w:t xml:space="preserve">, кадровых, информационных и материально-технических ресурсов Перечень нормативных и нормативно-методических документов Перечень литературных источников </w:t>
      </w:r>
    </w:p>
    <w:p w:rsidR="002A2ED7" w:rsidRPr="006366CC" w:rsidRDefault="002A2ED7" w:rsidP="006366CC">
      <w:pPr>
        <w:jc w:val="both"/>
        <w:rPr>
          <w:rFonts w:ascii="Times New Roman" w:hAnsi="Times New Roman" w:cs="Times New Roman"/>
          <w:sz w:val="24"/>
          <w:szCs w:val="24"/>
        </w:rPr>
      </w:pPr>
      <w:r w:rsidRPr="006366CC">
        <w:rPr>
          <w:rFonts w:ascii="Times New Roman" w:hAnsi="Times New Roman" w:cs="Times New Roman"/>
          <w:sz w:val="24"/>
          <w:szCs w:val="24"/>
        </w:rPr>
        <w:t>4 Дополнительный раздел. Краткая презентация программы</w:t>
      </w:r>
    </w:p>
    <w:sectPr w:rsidR="002A2ED7" w:rsidRPr="0063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102D"/>
    <w:multiLevelType w:val="hybridMultilevel"/>
    <w:tmpl w:val="81D8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D7"/>
    <w:rsid w:val="00261CD2"/>
    <w:rsid w:val="002A2ED7"/>
    <w:rsid w:val="006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3297"/>
  <w15:chartTrackingRefBased/>
  <w15:docId w15:val="{9A735C02-767E-49FE-9FB8-0F1BC2D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D7"/>
    <w:pPr>
      <w:ind w:left="720"/>
      <w:contextualSpacing/>
    </w:pPr>
  </w:style>
  <w:style w:type="table" w:styleId="a4">
    <w:name w:val="Table Grid"/>
    <w:basedOn w:val="a1"/>
    <w:uiPriority w:val="59"/>
    <w:rsid w:val="006366C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2024-09-12T08:29:00Z</dcterms:created>
  <dcterms:modified xsi:type="dcterms:W3CDTF">2024-09-12T08:50:00Z</dcterms:modified>
</cp:coreProperties>
</file>